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9F5AAB">
            <w:rPr>
              <w:rFonts w:asciiTheme="majorHAnsi" w:hAnsiTheme="majorHAnsi"/>
              <w:sz w:val="20"/>
              <w:szCs w:val="20"/>
            </w:rPr>
            <w:t>FA38 (2015)</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F3758" w:rsidRPr="00592A95" w:rsidRDefault="004E59BD" w:rsidP="00AF3758">
      <w:pPr>
        <w:ind w:left="360" w:hanging="360"/>
        <w:rPr>
          <w:rFonts w:asciiTheme="majorHAnsi" w:hAnsiTheme="majorHAnsi" w:cs="Arial"/>
          <w:b/>
        </w:rPr>
      </w:pPr>
      <w:r>
        <w:rPr>
          <w:rFonts w:ascii="MS Gothic" w:eastAsia="MS Gothic" w:hAnsiTheme="majorHAnsi"/>
        </w:rPr>
        <w:t xml:space="preserve">X </w:t>
      </w:r>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1117813566" w:edGrp="everyone"/>
    <w:p w:rsidR="001F5E9E" w:rsidRPr="001F5E9E" w:rsidRDefault="009F5AAB"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117813566"/>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6461504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4615048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54967975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967975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9F5AAB"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6112036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11203653"/>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376478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647854"/>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showingPlcHdr/>
                  </w:sdtPr>
                  <w:sdtEndPr/>
                  <w:sdtContent>
                    <w:permStart w:id="12191053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191053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2102098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102098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270923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270923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5679191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6791916"/>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72974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72974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7664282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664282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6065770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6065770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846875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468755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349291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3492917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656249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56249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098987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0989871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2114239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114239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9F5AAB"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47280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472801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3357997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357997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4E59B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and Materials for Teaching Instrumental Music, MUED 4573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4E59B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hyperlink r:id="rId10" w:history="1">
            <w:r w:rsidRPr="00F13C0D">
              <w:rPr>
                <w:rStyle w:val="Hyperlink"/>
                <w:rFonts w:asciiTheme="majorHAnsi" w:hAnsiTheme="majorHAnsi" w:cs="Arial"/>
                <w:sz w:val="20"/>
                <w:szCs w:val="20"/>
              </w:rPr>
              <w:t>slabovitz@astate.edu</w:t>
            </w:r>
          </w:hyperlink>
          <w:r>
            <w:rPr>
              <w:rFonts w:asciiTheme="majorHAnsi" w:hAnsiTheme="majorHAnsi" w:cs="Arial"/>
              <w:sz w:val="20"/>
              <w:szCs w:val="20"/>
            </w:rPr>
            <w:t>, 870-972-2799</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rsidR="00F87DAF" w:rsidRDefault="004E59B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9F5AAB"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0"/>
            <w14:checkedState w14:val="2612" w14:font="MS Gothic"/>
            <w14:uncheckedState w14:val="2610" w14:font="MS Gothic"/>
          </w14:checkbox>
        </w:sdtPr>
        <w:sdtEndPr/>
        <w:sdtContent>
          <w:r w:rsidR="00B05106">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showingPlcHdr/>
          <w:dropDownList>
            <w:listItem w:value="Choose an item."/>
            <w:listItem w:displayText="Degree" w:value="Degree"/>
            <w:listItem w:displayText="Course" w:value="Course"/>
          </w:dropDownList>
        </w:sdtPr>
        <w:sdtEndPr/>
        <w:sdtContent>
          <w:r w:rsidR="000470FE">
            <w:rPr>
              <w:rFonts w:asciiTheme="majorHAnsi" w:hAnsiTheme="majorHAnsi" w:cs="Arial"/>
              <w:sz w:val="20"/>
              <w:szCs w:val="20"/>
            </w:rPr>
            <w:t>[</w:t>
          </w:r>
          <w:r w:rsidR="000470FE">
            <w:rPr>
              <w:rStyle w:val="PlaceholderText"/>
            </w:rPr>
            <w:t>Select Degree/Course]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showingPlcHdr/>
          <w:comboBox>
            <w:listItem w:value="Choose an item."/>
            <w:listItem w:displayText="Fall" w:value="Fall"/>
            <w:listItem w:displayText="Spring" w:value="Spring"/>
            <w:listItem w:displayText="Summer" w:value="Summer"/>
          </w:comboBox>
        </w:sdtPr>
        <w:sdtEndPr/>
        <w:sdtContent>
          <w:r w:rsidR="000470FE">
            <w:rPr>
              <w:rStyle w:val="PlaceholderText"/>
            </w:rPr>
            <w:t>[Select Term]</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showingPlcHd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4DA1">
            <w:rPr>
              <w:rStyle w:val="PlaceholderText"/>
            </w:rPr>
            <w:t>[S</w:t>
          </w:r>
          <w:r w:rsidR="000470FE">
            <w:rPr>
              <w:rStyle w:val="PlaceholderText"/>
            </w:rPr>
            <w:t>elect Year</w:t>
          </w:r>
          <w:r w:rsidR="003C4DA1">
            <w:rPr>
              <w:rStyle w:val="PlaceholderText"/>
            </w:rPr>
            <w:t>]</w:t>
          </w:r>
        </w:sdtContent>
      </w:sdt>
    </w:p>
    <w:p w:rsidR="00B05106" w:rsidRPr="00B05106" w:rsidRDefault="009F5AAB"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1660534330"/>
          <w14:checkbox>
            <w14:checked w14:val="0"/>
            <w14:checkedState w14:val="2612" w14:font="MS Gothic"/>
            <w14:uncheckedState w14:val="2610" w14:font="MS Gothic"/>
          </w14:checkbox>
        </w:sdtPr>
        <w:sdtEndPr/>
        <w:sdtContent>
          <w:r w:rsidR="000403B1" w:rsidRPr="004E59BD">
            <w:rPr>
              <w:rFonts w:ascii="MS Gothic" w:eastAsia="MS Gothic" w:hAnsi="MS Gothic" w:cs="Arial" w:hint="eastAsia"/>
              <w:b/>
              <w:sz w:val="20"/>
              <w:szCs w:val="20"/>
            </w:rPr>
            <w:t>☐</w:t>
          </w:r>
        </w:sdtContent>
      </w:sdt>
      <w:r w:rsidR="000403B1" w:rsidRPr="004E59BD">
        <w:rPr>
          <w:rFonts w:asciiTheme="majorHAnsi" w:hAnsiTheme="majorHAnsi" w:cs="Arial"/>
          <w:b/>
          <w:sz w:val="20"/>
          <w:szCs w:val="20"/>
        </w:rPr>
        <w:t xml:space="preserve"> Other</w:t>
      </w:r>
      <w:r w:rsidR="000403B1">
        <w:rPr>
          <w:rFonts w:asciiTheme="majorHAnsi" w:hAnsiTheme="majorHAnsi" w:cs="Arial"/>
          <w:sz w:val="20"/>
          <w:szCs w:val="20"/>
        </w:rPr>
        <w:t xml:space="preserve">   - </w:t>
      </w:r>
      <w:sdt>
        <w:sdtPr>
          <w:rPr>
            <w:rFonts w:asciiTheme="majorHAnsi" w:hAnsiTheme="majorHAnsi" w:cs="Arial"/>
            <w:sz w:val="20"/>
            <w:szCs w:val="20"/>
          </w:rPr>
          <w:alias w:val="Please explain"/>
          <w:tag w:val="Please clarify"/>
          <w:id w:val="1164977799"/>
        </w:sdtPr>
        <w:sdtEndPr/>
        <w:sdtContent>
          <w:r w:rsidR="004E59BD">
            <w:rPr>
              <w:rFonts w:asciiTheme="majorHAnsi" w:hAnsiTheme="majorHAnsi" w:cs="Arial"/>
              <w:sz w:val="20"/>
              <w:szCs w:val="20"/>
            </w:rPr>
            <w:t xml:space="preserve">The music department will notify the registrar when the course can be removed.  We need to ensure that everyone who entered </w:t>
          </w:r>
          <w:proofErr w:type="gramStart"/>
          <w:r w:rsidR="004E59BD">
            <w:rPr>
              <w:rFonts w:asciiTheme="majorHAnsi" w:hAnsiTheme="majorHAnsi" w:cs="Arial"/>
              <w:sz w:val="20"/>
              <w:szCs w:val="20"/>
            </w:rPr>
            <w:t>into  the</w:t>
          </w:r>
          <w:proofErr w:type="gramEnd"/>
          <w:r w:rsidR="004E59BD">
            <w:rPr>
              <w:rFonts w:asciiTheme="majorHAnsi" w:hAnsiTheme="majorHAnsi" w:cs="Arial"/>
              <w:sz w:val="20"/>
              <w:szCs w:val="20"/>
            </w:rPr>
            <w:t xml:space="preserve"> BME-Instrumental degree prior to the change is able to take the course. </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F87DAF" w:rsidRDefault="004E59B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Instrumental Music Education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4E59B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3 credit hour course is being deleted but 2 two credit hour courses are replacing it (a 2 credit Methods and Materials for Teaching Instrumental Music and a 2 credit Methods and Materials for Teaching Marching Band).  This will help our students cover the wide scope of information they need for licensure and to be successful music educators.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4E59B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deletion of this course and the addition of two 2 credit hour courses in its place will allow more flexibility for scheduling classes within a music education student’s schedule and enable the professor(s) teaching these courses to specialize their instruction to concert and marching band as opposed to having to covering both of these large topics in one semester.  The change will add one credit hour to the program but students will still be able to complete the program in 4 years.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showingPlcHdr/>
          <w:dropDownList>
            <w:listItem w:displayText="Yes" w:value="Yes"/>
            <w:listItem w:displayText="No" w:value="No"/>
          </w:dropDownList>
        </w:sdtPr>
        <w:sdtEndPr/>
        <w:sdtContent>
          <w:r w:rsidR="003C4DA1">
            <w:rPr>
              <w:rStyle w:val="PlaceholderText"/>
            </w:rPr>
            <w:t>[Click to c</w:t>
          </w:r>
          <w:r w:rsidR="009C65F8" w:rsidRPr="009C65F8">
            <w:rPr>
              <w:rStyle w:val="PlaceholderText"/>
            </w:rPr>
            <w:t>hoose an item.</w:t>
          </w:r>
          <w:r w:rsidR="007339BD">
            <w:rPr>
              <w:rStyle w:val="PlaceholderText"/>
            </w:rPr>
            <w:t>]</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dtPr>
        <w:sdtEndPr/>
        <w:sdtContent>
          <w:proofErr w:type="gramStart"/>
          <w:r w:rsidR="004E59BD">
            <w:rPr>
              <w:rFonts w:asciiTheme="majorHAnsi" w:hAnsiTheme="majorHAnsi" w:cs="Arial"/>
              <w:sz w:val="20"/>
              <w:szCs w:val="20"/>
            </w:rPr>
            <w:t>no</w:t>
          </w:r>
          <w:proofErr w:type="gramEnd"/>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sdt>
            <w:sdtPr>
              <w:rPr>
                <w:rFonts w:asciiTheme="majorHAnsi" w:hAnsiTheme="majorHAnsi" w:cs="Arial"/>
                <w:sz w:val="20"/>
                <w:szCs w:val="20"/>
              </w:rPr>
              <w:id w:val="-66568987"/>
            </w:sdtPr>
            <w:sdtEndPr/>
            <w:sdtContent>
              <w:r w:rsidR="004E59BD">
                <w:rPr>
                  <w:rFonts w:asciiTheme="majorHAnsi" w:hAnsiTheme="majorHAnsi" w:cs="Arial"/>
                  <w:sz w:val="20"/>
                  <w:szCs w:val="20"/>
                </w:rPr>
                <w:t>This 3 credit hour course is being deleted but 2 two credit hour courses are replacing it (a 2 credit Methods and Materials for Teaching Instrumental Music and a 2 credit Methods and Materials for Teaching Marching Band).  This will help our students cover the wide scope of information they need for licensure and to be successful music educators.</w:t>
              </w:r>
            </w:sdtContent>
          </w:sdt>
          <w:r w:rsidR="004E59BD">
            <w:rPr>
              <w:rFonts w:asciiTheme="majorHAnsi" w:hAnsiTheme="majorHAnsi" w:cs="Arial"/>
              <w:sz w:val="20"/>
              <w:szCs w:val="20"/>
            </w:rPr>
            <w:t xml:space="preserve">  It will enable the professor(s) teaching these courses to specialize in the topics of concert band and marching band pedagogy as opposed to having to cover both of those at once.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showingPlcHdr/>
              <w:dropDownList>
                <w:listItem w:displayText="Yes" w:value="Yes"/>
                <w:listItem w:displayText="No" w:value="No"/>
              </w:dropDownList>
            </w:sdtPr>
            <w:sdtEndPr/>
            <w:sdtContent>
              <w:r w:rsidRPr="00DB49F4">
                <w:rPr>
                  <w:rStyle w:val="PlaceholderText"/>
                </w:rPr>
                <w:t>[Click to choose an item.]</w:t>
              </w:r>
            </w:sdtContent>
          </w:sdt>
        </w:sdtContent>
      </w:sdt>
    </w:p>
    <w:p w:rsidR="004E59BD" w:rsidRDefault="004E59BD" w:rsidP="001F6306">
      <w:pPr>
        <w:tabs>
          <w:tab w:val="left" w:pos="360"/>
        </w:tabs>
        <w:spacing w:after="0" w:line="240" w:lineRule="auto"/>
        <w:ind w:left="720"/>
        <w:rPr>
          <w:rFonts w:asciiTheme="majorHAnsi" w:hAnsiTheme="majorHAnsi" w:cs="Arial"/>
          <w:sz w:val="20"/>
          <w:szCs w:val="20"/>
        </w:rPr>
      </w:pPr>
      <w:r>
        <w:rPr>
          <w:rFonts w:asciiTheme="majorHAnsi" w:hAnsiTheme="majorHAnsi" w:cs="Arial"/>
          <w:sz w:val="20"/>
          <w:szCs w:val="20"/>
        </w:rPr>
        <w:t>No</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98446205" w:edGrp="everyone"/>
          <w:r w:rsidRPr="006E6FEC">
            <w:rPr>
              <w:rStyle w:val="PlaceholderText"/>
              <w:shd w:val="clear" w:color="auto" w:fill="D9D9D9" w:themeFill="background1" w:themeFillShade="D9"/>
            </w:rPr>
            <w:t>Enter text...</w:t>
          </w:r>
          <w:permEnd w:id="98446205"/>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showingPlcHdr/>
              <w:dropDownList>
                <w:listItem w:displayText="Yes" w:value="Yes"/>
                <w:listItem w:displayText="No" w:value="No"/>
              </w:dropDownList>
            </w:sdtPr>
            <w:sdtEndPr/>
            <w:sdtContent>
              <w:r w:rsidR="007339BD">
                <w:rPr>
                  <w:rStyle w:val="PlaceholderText"/>
                </w:rPr>
                <w:t>[Click to c</w:t>
              </w:r>
              <w:r w:rsidR="009C65F8" w:rsidRPr="00540388">
                <w:rPr>
                  <w:rStyle w:val="PlaceholderText"/>
                </w:rPr>
                <w:t>hoose an item.</w:t>
              </w:r>
              <w:r w:rsidR="007339BD">
                <w:rPr>
                  <w:rStyle w:val="PlaceholderText"/>
                </w:rPr>
                <w:t>]</w:t>
              </w:r>
            </w:sdtContent>
          </w:sdt>
        </w:sdtContent>
      </w:sdt>
    </w:p>
    <w:p w:rsidR="004E59BD" w:rsidRDefault="004E59BD" w:rsidP="009C65F8">
      <w:pPr>
        <w:tabs>
          <w:tab w:val="left" w:pos="360"/>
        </w:tabs>
        <w:spacing w:after="0" w:line="240" w:lineRule="auto"/>
        <w:ind w:left="720"/>
        <w:rPr>
          <w:rFonts w:asciiTheme="majorHAnsi" w:hAnsiTheme="majorHAnsi" w:cs="Arial"/>
          <w:sz w:val="20"/>
          <w:szCs w:val="20"/>
        </w:rPr>
      </w:pPr>
      <w:r>
        <w:rPr>
          <w:rFonts w:asciiTheme="majorHAnsi" w:hAnsiTheme="majorHAnsi" w:cs="Arial"/>
          <w:sz w:val="20"/>
          <w:szCs w:val="20"/>
        </w:rPr>
        <w:t>no</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ermStart w:id="172434230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72434230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dtPr>
      <w:sdtEndPr/>
      <w:sdtContent>
        <w:p w:rsidR="005349FC" w:rsidRPr="00915272" w:rsidRDefault="005349FC" w:rsidP="005349FC">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225</w:t>
          </w:r>
        </w:p>
        <w:p w:rsidR="005349FC" w:rsidRPr="00B61F11" w:rsidRDefault="005349FC" w:rsidP="005349FC">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rsidR="005349FC" w:rsidRPr="00B61F11" w:rsidRDefault="005349FC" w:rsidP="005349FC">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rsidR="005349FC" w:rsidRPr="00B61F11" w:rsidRDefault="005349FC" w:rsidP="005349FC">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5349FC" w:rsidRPr="00B61F11"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349FC" w:rsidRPr="00B61F11" w:rsidRDefault="005349FC" w:rsidP="002C4649">
                <w:pPr>
                  <w:rPr>
                    <w:rFonts w:ascii="Times" w:eastAsia="Times New Roman" w:hAnsi="Times" w:cs="Times New Roman"/>
                    <w:sz w:val="20"/>
                    <w:szCs w:val="20"/>
                  </w:rPr>
                </w:pP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rPr>
                    <w:rFonts w:ascii="Times" w:eastAsia="Times New Roman" w:hAnsi="Times" w:cs="Times New Roman"/>
                    <w:sz w:val="20"/>
                    <w:szCs w:val="20"/>
                  </w:rPr>
                </w:pP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rsidR="005349FC" w:rsidRDefault="005349FC" w:rsidP="005349FC">
          <w:pPr>
            <w:spacing w:before="100" w:beforeAutospacing="1" w:after="100" w:afterAutospacing="1"/>
            <w:rPr>
              <w:rFonts w:ascii="Arial" w:hAnsi="Arial" w:cs="Arial"/>
              <w:sz w:val="16"/>
              <w:szCs w:val="16"/>
            </w:rPr>
          </w:pPr>
        </w:p>
        <w:p w:rsidR="005349FC" w:rsidRPr="00915272" w:rsidRDefault="005349FC" w:rsidP="005349FC">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226</w:t>
          </w:r>
        </w:p>
        <w:p w:rsidR="005349FC" w:rsidRPr="00B61F11" w:rsidRDefault="005349FC" w:rsidP="005349FC">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rsidR="005349FC" w:rsidRPr="00B61F11" w:rsidRDefault="005349FC" w:rsidP="005349FC">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rsidR="005349FC" w:rsidRPr="00B61F11" w:rsidRDefault="005349FC" w:rsidP="005349FC">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5349FC" w:rsidRPr="00B61F11"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349FC" w:rsidRPr="00B61F11"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5349FC" w:rsidRPr="00B61F11"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349FC" w:rsidRPr="00B61F11" w:rsidRDefault="005349FC"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rsidR="005349FC" w:rsidRDefault="005349FC" w:rsidP="005349FC">
          <w:pPr>
            <w:spacing w:before="100" w:beforeAutospacing="1" w:after="100" w:afterAutospacing="1"/>
            <w:rPr>
              <w:rFonts w:ascii="TimesNewRomanPS" w:hAnsi="TimesNewRomanPS" w:cs="Times New Roman"/>
              <w:i/>
              <w:iCs/>
              <w:sz w:val="18"/>
              <w:szCs w:val="18"/>
            </w:rPr>
          </w:pPr>
        </w:p>
        <w:p w:rsidR="005349FC" w:rsidRDefault="005349FC" w:rsidP="005349FC">
          <w:pPr>
            <w:rPr>
              <w:rFonts w:ascii="TimesNewRomanPS" w:hAnsi="TimesNewRomanPS" w:cs="Times New Roman"/>
              <w:i/>
              <w:iCs/>
              <w:sz w:val="18"/>
              <w:szCs w:val="18"/>
            </w:rPr>
          </w:pPr>
          <w:r>
            <w:rPr>
              <w:rFonts w:ascii="TimesNewRomanPS" w:hAnsi="TimesNewRomanPS" w:cs="Times New Roman" w:hint="eastAsia"/>
              <w:i/>
              <w:iCs/>
              <w:sz w:val="18"/>
              <w:szCs w:val="18"/>
            </w:rPr>
            <w:br w:type="page"/>
          </w:r>
        </w:p>
        <w:p w:rsidR="005349FC" w:rsidRDefault="005349FC" w:rsidP="005349FC">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rsidR="005349FC" w:rsidRDefault="005349FC" w:rsidP="005349FC">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rsidR="005349FC" w:rsidRPr="00F85278" w:rsidRDefault="005349FC" w:rsidP="005349FC">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rsidR="005349FC" w:rsidRPr="00F85278" w:rsidRDefault="005349FC" w:rsidP="005349FC">
          <w:pPr>
            <w:tabs>
              <w:tab w:val="left" w:pos="360"/>
              <w:tab w:val="left" w:pos="720"/>
            </w:tabs>
            <w:rPr>
              <w:rStyle w:val="A1"/>
              <w:b/>
              <w:color w:val="3366FF"/>
            </w:rPr>
          </w:pPr>
        </w:p>
        <w:p w:rsidR="005349FC" w:rsidRDefault="005349FC" w:rsidP="005349FC">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vanish/>
                <w:color w:val="auto"/>
                <w:highlight w:val="yellow"/>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rsidR="005349FC" w:rsidRPr="002209C0" w:rsidRDefault="005349FC" w:rsidP="005349FC">
          <w:pPr>
            <w:tabs>
              <w:tab w:val="left" w:pos="360"/>
              <w:tab w:val="left" w:pos="720"/>
            </w:tabs>
            <w:rPr>
              <w:rFonts w:ascii="Arial" w:hAnsi="Arial" w:cs="Arial"/>
              <w:b/>
              <w:sz w:val="16"/>
              <w:szCs w:val="16"/>
            </w:rPr>
          </w:pPr>
        </w:p>
        <w:p w:rsidR="005349FC" w:rsidRPr="00470BE5" w:rsidRDefault="005349FC" w:rsidP="005349FC">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rsidR="005349FC" w:rsidRPr="00915272" w:rsidRDefault="005349FC" w:rsidP="005349FC">
          <w:pPr>
            <w:tabs>
              <w:tab w:val="left" w:pos="360"/>
              <w:tab w:val="left" w:pos="720"/>
            </w:tabs>
            <w:rPr>
              <w:rStyle w:val="A1"/>
              <w:rFonts w:asciiTheme="majorHAnsi" w:hAnsiTheme="majorHAnsi"/>
              <w:b/>
              <w:sz w:val="20"/>
              <w:szCs w:val="20"/>
            </w:rPr>
          </w:pPr>
        </w:p>
        <w:p w:rsidR="005349FC" w:rsidRDefault="005349FC" w:rsidP="005349FC">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rsidR="005349FC" w:rsidRPr="00915272" w:rsidRDefault="005349FC" w:rsidP="005349FC">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rPr>
                <w:vanish/>
                <w:highlight w:val="yellow"/>
              </w:rPr>
            </w:sdtEndPr>
            <w:sdtContent>
              <w:sdt>
                <w:sdtPr>
                  <w:rPr>
                    <w:rFonts w:asciiTheme="majorHAnsi" w:hAnsiTheme="majorHAnsi" w:cs="Arial"/>
                    <w:color w:val="3366FF"/>
                    <w:sz w:val="20"/>
                    <w:szCs w:val="20"/>
                  </w:rPr>
                  <w:id w:val="486757485"/>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rsidR="005349FC" w:rsidRPr="00915272" w:rsidRDefault="005349FC" w:rsidP="005349FC">
          <w:pPr>
            <w:tabs>
              <w:tab w:val="left" w:pos="360"/>
              <w:tab w:val="left" w:pos="720"/>
            </w:tabs>
            <w:rPr>
              <w:rFonts w:ascii="Arial" w:hAnsi="Arial" w:cs="Arial"/>
              <w:sz w:val="16"/>
              <w:szCs w:val="16"/>
            </w:rPr>
          </w:pPr>
        </w:p>
        <w:p w:rsidR="005349FC" w:rsidRPr="00915272" w:rsidRDefault="005349FC" w:rsidP="005349FC">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rsidR="005349FC" w:rsidRPr="002209C0" w:rsidRDefault="005349FC" w:rsidP="005349FC">
          <w:pPr>
            <w:tabs>
              <w:tab w:val="left" w:pos="360"/>
              <w:tab w:val="left" w:pos="720"/>
            </w:tabs>
            <w:rPr>
              <w:rStyle w:val="A1"/>
            </w:rPr>
          </w:pPr>
        </w:p>
        <w:p w:rsidR="005349FC" w:rsidRPr="00470BE5" w:rsidRDefault="005349FC" w:rsidP="005349FC">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rsidR="005349FC" w:rsidRPr="00470BE5" w:rsidRDefault="005349FC" w:rsidP="005349FC">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rsidR="005349FC" w:rsidRDefault="005349FC" w:rsidP="005349FC">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rsidR="005349FC" w:rsidRDefault="005349FC" w:rsidP="005349FC">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rsidR="005349FC" w:rsidRDefault="005349FC" w:rsidP="005349FC">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rsidR="005349FC" w:rsidRDefault="005349FC" w:rsidP="005349FC">
          <w:pPr>
            <w:tabs>
              <w:tab w:val="left" w:pos="360"/>
              <w:tab w:val="left" w:pos="720"/>
            </w:tabs>
            <w:rPr>
              <w:rStyle w:val="A1"/>
            </w:rPr>
          </w:pPr>
        </w:p>
        <w:p w:rsidR="005349FC" w:rsidRPr="00270610" w:rsidRDefault="005349FC" w:rsidP="005349FC">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rsidR="005349FC" w:rsidRPr="00FB0ABD" w:rsidRDefault="005349FC" w:rsidP="005349FC">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rsidR="005349FC" w:rsidRPr="00F85278" w:rsidRDefault="005349FC" w:rsidP="005349FC">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lastRenderedPageBreak/>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rPr>
              <w:vanish/>
              <w:highlight w:val="yellow"/>
            </w:rPr>
          </w:sdtEndPr>
          <w:sdtContent>
            <w:sdt>
              <w:sdtPr>
                <w:rPr>
                  <w:rFonts w:ascii="Arial" w:hAnsi="Arial" w:cs="Arial"/>
                  <w:color w:val="3366FF"/>
                  <w:sz w:val="16"/>
                  <w:szCs w:val="16"/>
                </w:rPr>
                <w:id w:val="-851100765"/>
                <w:showingPlcHdr/>
              </w:sdtPr>
              <w:sdtEndPr/>
              <w:sdtContent>
                <w:p w:rsidR="005349FC" w:rsidRPr="00F85278" w:rsidRDefault="005349FC" w:rsidP="005349FC">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rsidR="005349FC" w:rsidRPr="00F85278" w:rsidRDefault="005349FC" w:rsidP="005349FC">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rPr>
                <w:vanish/>
                <w:highlight w:val="yellow"/>
              </w:r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rsidR="005349FC" w:rsidRPr="00FB0ABD" w:rsidRDefault="005349FC" w:rsidP="005349FC">
          <w:pPr>
            <w:tabs>
              <w:tab w:val="left" w:pos="360"/>
              <w:tab w:val="left" w:pos="720"/>
            </w:tabs>
            <w:rPr>
              <w:rFonts w:asciiTheme="majorHAnsi" w:hAnsiTheme="majorHAnsi" w:cs="Arial"/>
              <w:sz w:val="20"/>
              <w:szCs w:val="20"/>
            </w:rPr>
          </w:pPr>
        </w:p>
        <w:p w:rsidR="005349FC" w:rsidRPr="00FB0ABD" w:rsidRDefault="005349FC" w:rsidP="005349FC">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rsidR="005349FC" w:rsidRDefault="005349FC" w:rsidP="005349FC"/>
        <w:p w:rsidR="005349FC" w:rsidRDefault="005349FC" w:rsidP="005349FC"/>
        <w:p w:rsidR="005349FC" w:rsidRDefault="005349FC" w:rsidP="005349FC"/>
        <w:p w:rsidR="005349FC" w:rsidRPr="008426D1" w:rsidRDefault="005349FC" w:rsidP="005349FC">
          <w:pPr>
            <w:tabs>
              <w:tab w:val="left" w:pos="360"/>
              <w:tab w:val="left" w:pos="720"/>
            </w:tabs>
            <w:spacing w:after="0" w:line="240" w:lineRule="auto"/>
            <w:rPr>
              <w:rFonts w:asciiTheme="majorHAnsi" w:hAnsiTheme="majorHAnsi" w:cs="Arial"/>
              <w:sz w:val="20"/>
              <w:szCs w:val="20"/>
            </w:rPr>
          </w:pPr>
        </w:p>
        <w:p w:rsidR="009C3C35" w:rsidRPr="008426D1" w:rsidRDefault="009F5AAB" w:rsidP="009C3C35">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E59BD"/>
    <w:rsid w:val="004F3C87"/>
    <w:rsid w:val="00504BCC"/>
    <w:rsid w:val="00526B81"/>
    <w:rsid w:val="005349FC"/>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6117"/>
    <w:rsid w:val="00712045"/>
    <w:rsid w:val="0073025F"/>
    <w:rsid w:val="0073125A"/>
    <w:rsid w:val="007339BD"/>
    <w:rsid w:val="00750AF6"/>
    <w:rsid w:val="007A06B9"/>
    <w:rsid w:val="0083170D"/>
    <w:rsid w:val="008829ED"/>
    <w:rsid w:val="00884F7A"/>
    <w:rsid w:val="008C703B"/>
    <w:rsid w:val="008E6C1C"/>
    <w:rsid w:val="009A529F"/>
    <w:rsid w:val="009C18CD"/>
    <w:rsid w:val="009C1ABA"/>
    <w:rsid w:val="009C3C35"/>
    <w:rsid w:val="009C65F8"/>
    <w:rsid w:val="009D458E"/>
    <w:rsid w:val="009F372C"/>
    <w:rsid w:val="009F5AAB"/>
    <w:rsid w:val="00A01035"/>
    <w:rsid w:val="00A0329C"/>
    <w:rsid w:val="00A16BB1"/>
    <w:rsid w:val="00A34100"/>
    <w:rsid w:val="00A5089E"/>
    <w:rsid w:val="00A56D36"/>
    <w:rsid w:val="00A837F6"/>
    <w:rsid w:val="00AA717E"/>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5349FC"/>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5349F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349FC"/>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5349FC"/>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5349F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349FC"/>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labovitz@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4518A2" w:rsidP="004518A2">
          <w:pPr>
            <w:pStyle w:val="C1D55687F2614D119953A4490027FD0D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4518A2" w:rsidP="004518A2">
          <w:pPr>
            <w:pStyle w:val="39F9A31BE7DE4B97B17BF19C579DD36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4518A2" w:rsidP="004518A2">
          <w:pPr>
            <w:pStyle w:val="3983A1F54F254BF0966DBA323878F21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4518A2" w:rsidP="004518A2">
          <w:pPr>
            <w:pStyle w:val="B733912CCDF5455CA4C3384C2B77ADA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518A2"/>
    <w:rsid w:val="004E1A75"/>
    <w:rsid w:val="00587536"/>
    <w:rsid w:val="005D5D2F"/>
    <w:rsid w:val="00623293"/>
    <w:rsid w:val="006C0858"/>
    <w:rsid w:val="00713AC7"/>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46E3-5E4B-4E58-AB66-D796453C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3</cp:revision>
  <dcterms:created xsi:type="dcterms:W3CDTF">2016-03-23T16:31:00Z</dcterms:created>
  <dcterms:modified xsi:type="dcterms:W3CDTF">2016-04-04T19:34:00Z</dcterms:modified>
</cp:coreProperties>
</file>